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91CF3" w14:textId="7C45C627" w:rsidR="00C86579" w:rsidRPr="00B266B0" w:rsidRDefault="00C86579" w:rsidP="00C8657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1525B0">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BA624C">
        <w:rPr>
          <w:bCs/>
          <w:noProof w:val="0"/>
          <w:sz w:val="24"/>
          <w:szCs w:val="24"/>
        </w:rPr>
        <w:t>00678</w:t>
      </w:r>
    </w:p>
    <w:p w14:paraId="7E1883AB" w14:textId="68D5BD8F" w:rsidR="00C86579" w:rsidRPr="00465587" w:rsidRDefault="001525B0" w:rsidP="00C86579">
      <w:pPr>
        <w:pStyle w:val="Header"/>
        <w:tabs>
          <w:tab w:val="right" w:pos="9639"/>
        </w:tabs>
        <w:rPr>
          <w:rFonts w:eastAsia="SimSun"/>
          <w:bCs/>
          <w:sz w:val="24"/>
          <w:szCs w:val="24"/>
          <w:lang w:eastAsia="zh-CN"/>
        </w:rPr>
      </w:pPr>
      <w:r w:rsidRPr="001525B0">
        <w:rPr>
          <w:rFonts w:eastAsia="SimSun"/>
          <w:bCs/>
          <w:sz w:val="24"/>
          <w:szCs w:val="24"/>
          <w:lang w:eastAsia="zh-CN"/>
        </w:rPr>
        <w:t>Elbonia, 24 Feb – 6 Mar 2020</w:t>
      </w:r>
      <w:r w:rsidR="00C8657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98EFCE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4724">
        <w:rPr>
          <w:rFonts w:cs="Arial"/>
          <w:b/>
          <w:bCs/>
          <w:sz w:val="24"/>
          <w:lang w:eastAsia="ja-JP"/>
        </w:rPr>
        <w:t>6.10.</w:t>
      </w:r>
      <w:r w:rsidR="00AA6388">
        <w:rPr>
          <w:rFonts w:cs="Arial"/>
          <w:b/>
          <w:bCs/>
          <w:sz w:val="24"/>
          <w:lang w:eastAsia="ja-JP"/>
        </w:rPr>
        <w:t>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423DC9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6388">
        <w:rPr>
          <w:rFonts w:ascii="Arial" w:hAnsi="Arial" w:cs="Arial"/>
          <w:b/>
          <w:bCs/>
          <w:sz w:val="24"/>
        </w:rPr>
        <w:t>BFD on dormant SCell</w:t>
      </w:r>
    </w:p>
    <w:p w14:paraId="1F147C23" w14:textId="20EAEF8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40A42" w:rsidRPr="00712891">
        <w:rPr>
          <w:rFonts w:ascii="Arial" w:hAnsi="Arial" w:cs="Arial"/>
          <w:b/>
          <w:bCs/>
          <w:sz w:val="24"/>
        </w:rPr>
        <w:t>LTE_NR_DC_CA_enh</w:t>
      </w:r>
      <w:proofErr w:type="spellEnd"/>
      <w:r w:rsidR="00940A42" w:rsidRPr="00712891">
        <w:rPr>
          <w:rFonts w:ascii="Arial" w:hAnsi="Arial" w:cs="Arial"/>
          <w:b/>
          <w:bCs/>
          <w:sz w:val="24"/>
        </w:rPr>
        <w:t>-Core</w:t>
      </w:r>
      <w:r w:rsidR="00940A42" w:rsidRPr="00112F1A">
        <w:rPr>
          <w:rFonts w:ascii="Arial" w:hAnsi="Arial" w:cs="Arial"/>
          <w:b/>
          <w:bCs/>
          <w:sz w:val="24"/>
        </w:rPr>
        <w:t xml:space="preserve"> </w:t>
      </w:r>
      <w:r w:rsidR="00940A42">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EC675E4" w14:textId="6CB33A5E" w:rsidR="00775C0D" w:rsidRDefault="00364711" w:rsidP="00A209D6">
      <w:r>
        <w:t xml:space="preserve">In the dormant SCell operation open items discussion it was raised whether beam failure reporting (BFR) should be supported for dormant SCell. In order to support BFR one needs to first detect the problem i.e. beam failure detection needs to be supported. As most companies think that beam failure reporting needs to be </w:t>
      </w:r>
      <w:proofErr w:type="gramStart"/>
      <w:r>
        <w:t>supported</w:t>
      </w:r>
      <w:proofErr w:type="gramEnd"/>
      <w:r>
        <w:t xml:space="preserve"> we consider in this paper in more details how the actual detection is working in release 15 and how to do it in for dormant SCells. </w:t>
      </w:r>
    </w:p>
    <w:p w14:paraId="034DE4BA" w14:textId="40E8B1C8" w:rsidR="009A6D3E" w:rsidRPr="009A6D3E" w:rsidRDefault="00A209D6" w:rsidP="009A6D3E">
      <w:pPr>
        <w:pStyle w:val="Heading1"/>
      </w:pPr>
      <w:r w:rsidRPr="006E13D1">
        <w:t>2</w:t>
      </w:r>
      <w:r w:rsidRPr="006E13D1">
        <w:tab/>
      </w:r>
      <w:r w:rsidR="007D3F59">
        <w:t>Discussion</w:t>
      </w:r>
    </w:p>
    <w:p w14:paraId="14325463" w14:textId="5F60D846" w:rsidR="00364711" w:rsidRDefault="00712BE6" w:rsidP="00364711">
      <w:pPr>
        <w:rPr>
          <w:lang w:val="en-US"/>
        </w:rPr>
      </w:pPr>
      <w:r>
        <w:rPr>
          <w:lang w:val="en-US"/>
        </w:rPr>
        <w:t>I</w:t>
      </w:r>
      <w:r w:rsidR="00364711">
        <w:rPr>
          <w:lang w:val="en-US"/>
        </w:rPr>
        <w:t xml:space="preserve">n the open item email discussion rapporteurs </w:t>
      </w:r>
      <w:proofErr w:type="gramStart"/>
      <w:r w:rsidR="00364711">
        <w:rPr>
          <w:lang w:val="en-US"/>
        </w:rPr>
        <w:t>summary</w:t>
      </w:r>
      <w:bookmarkStart w:id="0" w:name="_Toc20426070"/>
      <w:bookmarkStart w:id="1" w:name="_Toc29321466"/>
      <w:proofErr w:type="gramEnd"/>
      <w:r>
        <w:rPr>
          <w:lang w:val="en-US"/>
        </w:rPr>
        <w:t xml:space="preserve"> it is proposed:</w:t>
      </w:r>
    </w:p>
    <w:p w14:paraId="1BC6319B" w14:textId="77777777" w:rsidR="00364711" w:rsidRPr="00364711" w:rsidRDefault="00364711" w:rsidP="00364711">
      <w:pPr>
        <w:rPr>
          <w:b/>
          <w:bCs/>
          <w:lang w:val="en-US"/>
        </w:rPr>
      </w:pPr>
      <w:r w:rsidRPr="00364711">
        <w:rPr>
          <w:b/>
          <w:bCs/>
          <w:lang w:val="en-US"/>
        </w:rPr>
        <w:t xml:space="preserve">To support beam management in dormancy SCell: </w:t>
      </w:r>
    </w:p>
    <w:p w14:paraId="1D69CDD2" w14:textId="77777777" w:rsidR="00364711" w:rsidRPr="00364711" w:rsidRDefault="00364711" w:rsidP="00364711">
      <w:pPr>
        <w:rPr>
          <w:b/>
          <w:bCs/>
          <w:lang w:val="en-US"/>
        </w:rPr>
      </w:pPr>
      <w:r w:rsidRPr="00364711">
        <w:rPr>
          <w:b/>
          <w:bCs/>
          <w:lang w:val="en-US"/>
        </w:rPr>
        <w:t xml:space="preserve">The </w:t>
      </w:r>
      <w:proofErr w:type="spellStart"/>
      <w:r w:rsidRPr="00364711">
        <w:rPr>
          <w:b/>
          <w:bCs/>
          <w:lang w:val="en-US"/>
        </w:rPr>
        <w:t>tci-StatesToAddModList</w:t>
      </w:r>
      <w:proofErr w:type="spellEnd"/>
      <w:r w:rsidRPr="00364711">
        <w:rPr>
          <w:b/>
          <w:bCs/>
          <w:lang w:val="en-US"/>
        </w:rPr>
        <w:t xml:space="preserve"> in </w:t>
      </w:r>
      <w:proofErr w:type="spellStart"/>
      <w:r w:rsidRPr="00364711">
        <w:rPr>
          <w:b/>
          <w:bCs/>
          <w:lang w:val="en-US"/>
        </w:rPr>
        <w:t>pdsch</w:t>
      </w:r>
      <w:proofErr w:type="spellEnd"/>
      <w:r w:rsidRPr="00364711">
        <w:rPr>
          <w:b/>
          <w:bCs/>
          <w:lang w:val="en-US"/>
        </w:rPr>
        <w:t xml:space="preserve">-Config IE can be configured for the dormant BWP. </w:t>
      </w:r>
    </w:p>
    <w:bookmarkEnd w:id="0"/>
    <w:bookmarkEnd w:id="1"/>
    <w:p w14:paraId="0417B18A" w14:textId="5182F395" w:rsidR="00701F8E" w:rsidRDefault="00701F8E" w:rsidP="00EB7F74">
      <w:pPr>
        <w:rPr>
          <w:bCs/>
        </w:rPr>
      </w:pPr>
      <w:r>
        <w:rPr>
          <w:bCs/>
        </w:rPr>
        <w:t>We agree with this approach as it is similar to what we have already in release 15 – so there is nothing new here and basically ASN.1 already supports this. Nevertheless, problem with this approach is that it</w:t>
      </w:r>
      <w:r w:rsidR="00364711" w:rsidRPr="00364711">
        <w:rPr>
          <w:bCs/>
        </w:rPr>
        <w:t xml:space="preserve"> seems to imply that NW needs to always explicitly configure</w:t>
      </w:r>
      <w:r>
        <w:rPr>
          <w:bCs/>
        </w:rPr>
        <w:t xml:space="preserve"> used RS resources. </w:t>
      </w:r>
      <w:r w:rsidR="00812D53" w:rsidRPr="00812D53">
        <w:rPr>
          <w:bCs/>
        </w:rPr>
        <w:t>Although release 15 specify the use of explicit configuration of BFD-RS it is not beneficial to use it as the RS would need to be updated using RRC signalling</w:t>
      </w:r>
      <w:r w:rsidR="00812D53">
        <w:rPr>
          <w:bCs/>
        </w:rPr>
        <w:t xml:space="preserve"> frequently</w:t>
      </w:r>
      <w:r>
        <w:rPr>
          <w:bCs/>
        </w:rPr>
        <w:t>.</w:t>
      </w:r>
      <w:r w:rsidR="00364711" w:rsidRPr="00364711">
        <w:rPr>
          <w:bCs/>
        </w:rPr>
        <w:t xml:space="preserve"> </w:t>
      </w:r>
      <w:r>
        <w:rPr>
          <w:bCs/>
        </w:rPr>
        <w:t>I</w:t>
      </w:r>
      <w:r w:rsidR="00364711" w:rsidRPr="00364711">
        <w:rPr>
          <w:bCs/>
        </w:rPr>
        <w:t xml:space="preserve">n release 15 </w:t>
      </w:r>
      <w:r>
        <w:rPr>
          <w:bCs/>
        </w:rPr>
        <w:t xml:space="preserve">this was solved by </w:t>
      </w:r>
      <w:r w:rsidR="00364711" w:rsidRPr="00364711">
        <w:rPr>
          <w:bCs/>
        </w:rPr>
        <w:t>hav</w:t>
      </w:r>
      <w:r w:rsidR="007E7ED0">
        <w:rPr>
          <w:bCs/>
        </w:rPr>
        <w:t>ing</w:t>
      </w:r>
      <w:r w:rsidR="00364711" w:rsidRPr="00364711">
        <w:rPr>
          <w:bCs/>
        </w:rPr>
        <w:t xml:space="preserve"> </w:t>
      </w:r>
      <w:r w:rsidR="007E7ED0">
        <w:rPr>
          <w:bCs/>
        </w:rPr>
        <w:t>support for</w:t>
      </w:r>
      <w:r w:rsidR="00364711" w:rsidRPr="00364711">
        <w:rPr>
          <w:bCs/>
        </w:rPr>
        <w:t xml:space="preserve"> </w:t>
      </w:r>
      <w:r w:rsidR="00065496">
        <w:rPr>
          <w:bCs/>
        </w:rPr>
        <w:t xml:space="preserve">PDCCH based </w:t>
      </w:r>
      <w:r w:rsidR="00364711" w:rsidRPr="00364711">
        <w:rPr>
          <w:bCs/>
        </w:rPr>
        <w:t>configuration as well</w:t>
      </w:r>
      <w:r>
        <w:rPr>
          <w:bCs/>
        </w:rPr>
        <w:t xml:space="preserve"> i.e. </w:t>
      </w:r>
      <w:r w:rsidR="00812D53">
        <w:rPr>
          <w:bCs/>
        </w:rPr>
        <w:t>from 38.331:</w:t>
      </w:r>
    </w:p>
    <w:p w14:paraId="2462EE83" w14:textId="0264D3E9" w:rsidR="00701F8E" w:rsidRPr="00701F8E" w:rsidRDefault="00701F8E" w:rsidP="00EB7F74">
      <w:pPr>
        <w:rPr>
          <w:bCs/>
          <w:i/>
          <w:iCs/>
        </w:rPr>
      </w:pPr>
      <w:r w:rsidRPr="00701F8E">
        <w:rPr>
          <w:i/>
          <w:iCs/>
          <w:szCs w:val="22"/>
          <w:lang w:eastAsia="ja-JP"/>
        </w:rPr>
        <w:t>If no RSs are provided for the purpose of beam failure detection, the UE performs beam monitoring based on the activated TCI-State for PDCCH as described in TS 38.213 [13], clause 6. If no RSs are provided in this list for the purpose of RLF detection, the UE performs Cell-RLM based on the activated TCI-State of PDCCH as described in TS 38.213 [13], clause 5.</w:t>
      </w:r>
    </w:p>
    <w:p w14:paraId="3FF70F1F" w14:textId="75700E33" w:rsidR="00364711" w:rsidRDefault="00812D53" w:rsidP="00EB7F74">
      <w:pPr>
        <w:rPr>
          <w:bCs/>
        </w:rPr>
      </w:pPr>
      <w:r>
        <w:rPr>
          <w:bCs/>
        </w:rPr>
        <w:t>Thus</w:t>
      </w:r>
      <w:r w:rsidR="007E7ED0">
        <w:rPr>
          <w:bCs/>
        </w:rPr>
        <w:t>,</w:t>
      </w:r>
      <w:r>
        <w:rPr>
          <w:bCs/>
        </w:rPr>
        <w:t xml:space="preserve"> we think it is critical to support also similar functionality for </w:t>
      </w:r>
      <w:r w:rsidR="007E7ED0">
        <w:rPr>
          <w:bCs/>
        </w:rPr>
        <w:t xml:space="preserve">beam failure detection for </w:t>
      </w:r>
      <w:r>
        <w:rPr>
          <w:bCs/>
        </w:rPr>
        <w:t>dormant SCells as otherwise signalling burden becomes unbearable:</w:t>
      </w:r>
    </w:p>
    <w:p w14:paraId="592E42CC" w14:textId="77E67CFB" w:rsidR="00364711" w:rsidRPr="00812D53" w:rsidRDefault="00812D53" w:rsidP="00EB7F74">
      <w:pPr>
        <w:rPr>
          <w:bCs/>
          <w:i/>
          <w:iCs/>
        </w:rPr>
      </w:pPr>
      <w:r>
        <w:rPr>
          <w:b/>
        </w:rPr>
        <w:t>Proposal 1:</w:t>
      </w:r>
      <w:r>
        <w:rPr>
          <w:bCs/>
        </w:rPr>
        <w:t xml:space="preserve"> It should be possible to configure BFD-RS for dormant </w:t>
      </w:r>
      <w:proofErr w:type="spellStart"/>
      <w:r>
        <w:rPr>
          <w:bCs/>
        </w:rPr>
        <w:t>SCell</w:t>
      </w:r>
      <w:proofErr w:type="spellEnd"/>
      <w:r>
        <w:rPr>
          <w:bCs/>
        </w:rPr>
        <w:t xml:space="preserve"> </w:t>
      </w:r>
      <w:r w:rsidR="00B16FAD">
        <w:rPr>
          <w:bCs/>
        </w:rPr>
        <w:t xml:space="preserve">in both implicit and explicit manner </w:t>
      </w:r>
      <w:r>
        <w:rPr>
          <w:bCs/>
        </w:rPr>
        <w:t>like in release 15</w:t>
      </w:r>
    </w:p>
    <w:p w14:paraId="5FF2457F" w14:textId="164A2881" w:rsidR="00A209D6" w:rsidRPr="006E13D1" w:rsidRDefault="00943094" w:rsidP="00A209D6">
      <w:pPr>
        <w:pStyle w:val="Heading1"/>
      </w:pPr>
      <w:r>
        <w:t>3</w:t>
      </w:r>
      <w:r w:rsidR="00A209D6" w:rsidRPr="006E13D1">
        <w:tab/>
      </w:r>
      <w:r w:rsidR="008C3057">
        <w:t>Conclusion</w:t>
      </w:r>
    </w:p>
    <w:p w14:paraId="3DE0AAF9" w14:textId="77777777" w:rsidR="00065496" w:rsidRPr="00812D53" w:rsidRDefault="00065496" w:rsidP="00065496">
      <w:pPr>
        <w:rPr>
          <w:bCs/>
          <w:i/>
          <w:iCs/>
        </w:rPr>
      </w:pPr>
      <w:r>
        <w:rPr>
          <w:b/>
        </w:rPr>
        <w:t>Proposal 1:</w:t>
      </w:r>
      <w:r>
        <w:rPr>
          <w:bCs/>
        </w:rPr>
        <w:t xml:space="preserve"> It should be possible to configure BFD-RS for dormant </w:t>
      </w:r>
      <w:proofErr w:type="spellStart"/>
      <w:r>
        <w:rPr>
          <w:bCs/>
        </w:rPr>
        <w:t>SCell</w:t>
      </w:r>
      <w:proofErr w:type="spellEnd"/>
      <w:r>
        <w:rPr>
          <w:bCs/>
        </w:rPr>
        <w:t xml:space="preserve"> in both implicit and explicit manner like in release 15</w:t>
      </w:r>
    </w:p>
    <w:p w14:paraId="6E51C662" w14:textId="6C77682A" w:rsidR="009A6D3E" w:rsidRPr="00065496" w:rsidRDefault="009A6D3E" w:rsidP="00812D53">
      <w:pPr>
        <w:rPr>
          <w:b/>
          <w:bCs/>
        </w:rPr>
      </w:pPr>
      <w:bookmarkStart w:id="2" w:name="_GoBack"/>
      <w:bookmarkEnd w:id="2"/>
    </w:p>
    <w:sectPr w:rsidR="009A6D3E" w:rsidRPr="0006549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4A9A7" w14:textId="77777777" w:rsidR="00BA624C" w:rsidRDefault="00BA624C">
      <w:r>
        <w:separator/>
      </w:r>
    </w:p>
  </w:endnote>
  <w:endnote w:type="continuationSeparator" w:id="0">
    <w:p w14:paraId="6AE2D1F1" w14:textId="77777777" w:rsidR="00BA624C" w:rsidRDefault="00BA624C">
      <w:r>
        <w:continuationSeparator/>
      </w:r>
    </w:p>
  </w:endnote>
  <w:endnote w:type="continuationNotice" w:id="1">
    <w:p w14:paraId="13A177A9" w14:textId="77777777" w:rsidR="00BA624C" w:rsidRDefault="00BA6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13AAA" w14:textId="77777777" w:rsidR="00BA624C" w:rsidRDefault="00BA624C">
      <w:r>
        <w:separator/>
      </w:r>
    </w:p>
  </w:footnote>
  <w:footnote w:type="continuationSeparator" w:id="0">
    <w:p w14:paraId="7603CE75" w14:textId="77777777" w:rsidR="00BA624C" w:rsidRDefault="00BA624C">
      <w:r>
        <w:continuationSeparator/>
      </w:r>
    </w:p>
  </w:footnote>
  <w:footnote w:type="continuationNotice" w:id="1">
    <w:p w14:paraId="258B0E0F" w14:textId="77777777" w:rsidR="00BA624C" w:rsidRDefault="00BA6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83C31"/>
    <w:multiLevelType w:val="hybridMultilevel"/>
    <w:tmpl w:val="0B1803CC"/>
    <w:lvl w:ilvl="0" w:tplc="98381ADE">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24F90E64"/>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9250B480"/>
    <w:lvl w:ilvl="0" w:tplc="007000F6">
      <w:start w:val="1"/>
      <w:numFmt w:val="decimal"/>
      <w:pStyle w:val="Proposal"/>
      <w:lvlText w:val="Proposal %1"/>
      <w:lvlJc w:val="left"/>
      <w:pPr>
        <w:tabs>
          <w:tab w:val="num" w:pos="1304"/>
        </w:tabs>
        <w:ind w:left="1304" w:hanging="1304"/>
      </w:pPr>
      <w:rPr>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1F57B69"/>
    <w:multiLevelType w:val="hybridMultilevel"/>
    <w:tmpl w:val="5CC8D07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0" w15:restartNumberingAfterBreak="0">
    <w:nsid w:val="719C483E"/>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2"/>
  </w:num>
  <w:num w:numId="12">
    <w:abstractNumId w:val="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E96"/>
    <w:rsid w:val="00065496"/>
    <w:rsid w:val="00073C9C"/>
    <w:rsid w:val="00080512"/>
    <w:rsid w:val="00086D95"/>
    <w:rsid w:val="00090468"/>
    <w:rsid w:val="000935D7"/>
    <w:rsid w:val="00094568"/>
    <w:rsid w:val="000B7BCF"/>
    <w:rsid w:val="000C522B"/>
    <w:rsid w:val="000D58AB"/>
    <w:rsid w:val="00112F1A"/>
    <w:rsid w:val="00114EBC"/>
    <w:rsid w:val="00145075"/>
    <w:rsid w:val="001525B0"/>
    <w:rsid w:val="001741A0"/>
    <w:rsid w:val="00175FA0"/>
    <w:rsid w:val="00182F98"/>
    <w:rsid w:val="00194CD0"/>
    <w:rsid w:val="00196C8C"/>
    <w:rsid w:val="001B2001"/>
    <w:rsid w:val="001B49C9"/>
    <w:rsid w:val="001C23F4"/>
    <w:rsid w:val="001C4F79"/>
    <w:rsid w:val="001F168B"/>
    <w:rsid w:val="001F35B6"/>
    <w:rsid w:val="001F7831"/>
    <w:rsid w:val="00204045"/>
    <w:rsid w:val="0020712B"/>
    <w:rsid w:val="00212548"/>
    <w:rsid w:val="00222E5D"/>
    <w:rsid w:val="0022606D"/>
    <w:rsid w:val="00231728"/>
    <w:rsid w:val="00234246"/>
    <w:rsid w:val="00250404"/>
    <w:rsid w:val="002610D8"/>
    <w:rsid w:val="002747EC"/>
    <w:rsid w:val="002855BF"/>
    <w:rsid w:val="002B4E9E"/>
    <w:rsid w:val="002B7C00"/>
    <w:rsid w:val="002E00A9"/>
    <w:rsid w:val="002F0D22"/>
    <w:rsid w:val="002F21F3"/>
    <w:rsid w:val="002F316C"/>
    <w:rsid w:val="003172DC"/>
    <w:rsid w:val="00325AE3"/>
    <w:rsid w:val="00326069"/>
    <w:rsid w:val="0035462D"/>
    <w:rsid w:val="00364711"/>
    <w:rsid w:val="00364AA6"/>
    <w:rsid w:val="00364B41"/>
    <w:rsid w:val="00383096"/>
    <w:rsid w:val="003A41EF"/>
    <w:rsid w:val="003B40AD"/>
    <w:rsid w:val="003C4E37"/>
    <w:rsid w:val="003E16BE"/>
    <w:rsid w:val="003F4E28"/>
    <w:rsid w:val="004006E8"/>
    <w:rsid w:val="00401855"/>
    <w:rsid w:val="0045060B"/>
    <w:rsid w:val="00465587"/>
    <w:rsid w:val="00477455"/>
    <w:rsid w:val="004A1F7B"/>
    <w:rsid w:val="004C44D2"/>
    <w:rsid w:val="004D3578"/>
    <w:rsid w:val="004D380D"/>
    <w:rsid w:val="004E213A"/>
    <w:rsid w:val="00503171"/>
    <w:rsid w:val="00506C28"/>
    <w:rsid w:val="00510637"/>
    <w:rsid w:val="00522402"/>
    <w:rsid w:val="00534DA0"/>
    <w:rsid w:val="00537DD3"/>
    <w:rsid w:val="00543E6C"/>
    <w:rsid w:val="00565087"/>
    <w:rsid w:val="0056573F"/>
    <w:rsid w:val="00570936"/>
    <w:rsid w:val="005C7FA1"/>
    <w:rsid w:val="00604E9A"/>
    <w:rsid w:val="00611566"/>
    <w:rsid w:val="00646D99"/>
    <w:rsid w:val="0065077C"/>
    <w:rsid w:val="00656910"/>
    <w:rsid w:val="006574C0"/>
    <w:rsid w:val="006C66D8"/>
    <w:rsid w:val="006D1E24"/>
    <w:rsid w:val="006E1417"/>
    <w:rsid w:val="006F6A2C"/>
    <w:rsid w:val="00701F8E"/>
    <w:rsid w:val="007069DC"/>
    <w:rsid w:val="00710201"/>
    <w:rsid w:val="00712BE6"/>
    <w:rsid w:val="0072073A"/>
    <w:rsid w:val="007342B5"/>
    <w:rsid w:val="00734A5B"/>
    <w:rsid w:val="00744E76"/>
    <w:rsid w:val="00757D40"/>
    <w:rsid w:val="007662B5"/>
    <w:rsid w:val="007677E0"/>
    <w:rsid w:val="00775C0D"/>
    <w:rsid w:val="00781F0F"/>
    <w:rsid w:val="0078727C"/>
    <w:rsid w:val="0079049D"/>
    <w:rsid w:val="00793DC5"/>
    <w:rsid w:val="007B18D8"/>
    <w:rsid w:val="007C095F"/>
    <w:rsid w:val="007C2DD0"/>
    <w:rsid w:val="007C693F"/>
    <w:rsid w:val="007D3F59"/>
    <w:rsid w:val="007E7ED0"/>
    <w:rsid w:val="007F2E08"/>
    <w:rsid w:val="008028A4"/>
    <w:rsid w:val="00812D53"/>
    <w:rsid w:val="00813245"/>
    <w:rsid w:val="00840DE0"/>
    <w:rsid w:val="0086354A"/>
    <w:rsid w:val="00871744"/>
    <w:rsid w:val="008768CA"/>
    <w:rsid w:val="00877EF9"/>
    <w:rsid w:val="00880559"/>
    <w:rsid w:val="008B5306"/>
    <w:rsid w:val="008C11DF"/>
    <w:rsid w:val="008C2E2A"/>
    <w:rsid w:val="008C3057"/>
    <w:rsid w:val="008D2E4D"/>
    <w:rsid w:val="008F396F"/>
    <w:rsid w:val="0090271F"/>
    <w:rsid w:val="00902DB9"/>
    <w:rsid w:val="0090466A"/>
    <w:rsid w:val="009056E7"/>
    <w:rsid w:val="00923655"/>
    <w:rsid w:val="00936071"/>
    <w:rsid w:val="00940212"/>
    <w:rsid w:val="00940A42"/>
    <w:rsid w:val="00942EC2"/>
    <w:rsid w:val="00943094"/>
    <w:rsid w:val="00956941"/>
    <w:rsid w:val="00961B32"/>
    <w:rsid w:val="00962509"/>
    <w:rsid w:val="00970DB3"/>
    <w:rsid w:val="00974BB0"/>
    <w:rsid w:val="00975BCD"/>
    <w:rsid w:val="009A0AF3"/>
    <w:rsid w:val="009A6D3E"/>
    <w:rsid w:val="009B07CD"/>
    <w:rsid w:val="009C19E9"/>
    <w:rsid w:val="009D74A6"/>
    <w:rsid w:val="00A10F02"/>
    <w:rsid w:val="00A204CA"/>
    <w:rsid w:val="00A209D6"/>
    <w:rsid w:val="00A52E2F"/>
    <w:rsid w:val="00A53724"/>
    <w:rsid w:val="00A54B2B"/>
    <w:rsid w:val="00A57D76"/>
    <w:rsid w:val="00A82346"/>
    <w:rsid w:val="00A9671C"/>
    <w:rsid w:val="00AA1553"/>
    <w:rsid w:val="00AA5EC2"/>
    <w:rsid w:val="00AA6388"/>
    <w:rsid w:val="00AD4277"/>
    <w:rsid w:val="00B05380"/>
    <w:rsid w:val="00B05962"/>
    <w:rsid w:val="00B15449"/>
    <w:rsid w:val="00B16C2F"/>
    <w:rsid w:val="00B16FAD"/>
    <w:rsid w:val="00B20C11"/>
    <w:rsid w:val="00B27303"/>
    <w:rsid w:val="00B31FA3"/>
    <w:rsid w:val="00B47FD1"/>
    <w:rsid w:val="00B516BB"/>
    <w:rsid w:val="00B56E11"/>
    <w:rsid w:val="00B84DB2"/>
    <w:rsid w:val="00BA624C"/>
    <w:rsid w:val="00BC3555"/>
    <w:rsid w:val="00C12B51"/>
    <w:rsid w:val="00C24650"/>
    <w:rsid w:val="00C25465"/>
    <w:rsid w:val="00C33079"/>
    <w:rsid w:val="00C83A13"/>
    <w:rsid w:val="00C86579"/>
    <w:rsid w:val="00C9068C"/>
    <w:rsid w:val="00C92967"/>
    <w:rsid w:val="00CA1290"/>
    <w:rsid w:val="00CA3D0C"/>
    <w:rsid w:val="00CA654B"/>
    <w:rsid w:val="00CB3EF7"/>
    <w:rsid w:val="00CB72B8"/>
    <w:rsid w:val="00CD4C7B"/>
    <w:rsid w:val="00CD58FE"/>
    <w:rsid w:val="00D277DC"/>
    <w:rsid w:val="00D33BE3"/>
    <w:rsid w:val="00D3792D"/>
    <w:rsid w:val="00D55E47"/>
    <w:rsid w:val="00D62E19"/>
    <w:rsid w:val="00D67CD1"/>
    <w:rsid w:val="00D738D6"/>
    <w:rsid w:val="00D80795"/>
    <w:rsid w:val="00D854BE"/>
    <w:rsid w:val="00D87E00"/>
    <w:rsid w:val="00D9134D"/>
    <w:rsid w:val="00D96D11"/>
    <w:rsid w:val="00DA3CFA"/>
    <w:rsid w:val="00DA7A03"/>
    <w:rsid w:val="00DB0DB8"/>
    <w:rsid w:val="00DB1818"/>
    <w:rsid w:val="00DC1B19"/>
    <w:rsid w:val="00DC309B"/>
    <w:rsid w:val="00DC4DA2"/>
    <w:rsid w:val="00DC5261"/>
    <w:rsid w:val="00DE25D2"/>
    <w:rsid w:val="00E114B3"/>
    <w:rsid w:val="00E46C08"/>
    <w:rsid w:val="00E471CF"/>
    <w:rsid w:val="00E62835"/>
    <w:rsid w:val="00E64FEE"/>
    <w:rsid w:val="00E77645"/>
    <w:rsid w:val="00E83697"/>
    <w:rsid w:val="00EA1760"/>
    <w:rsid w:val="00EA66C9"/>
    <w:rsid w:val="00EB7F74"/>
    <w:rsid w:val="00EC4A25"/>
    <w:rsid w:val="00F025A2"/>
    <w:rsid w:val="00F036E9"/>
    <w:rsid w:val="00F03EA8"/>
    <w:rsid w:val="00F05253"/>
    <w:rsid w:val="00F07388"/>
    <w:rsid w:val="00F2026E"/>
    <w:rsid w:val="00F2210A"/>
    <w:rsid w:val="00F34724"/>
    <w:rsid w:val="00F37743"/>
    <w:rsid w:val="00F54A3D"/>
    <w:rsid w:val="00F54CB0"/>
    <w:rsid w:val="00F579CD"/>
    <w:rsid w:val="00F653B8"/>
    <w:rsid w:val="00F71B89"/>
    <w:rsid w:val="00F7353C"/>
    <w:rsid w:val="00F76F8F"/>
    <w:rsid w:val="00F941DF"/>
    <w:rsid w:val="00FA1266"/>
    <w:rsid w:val="00FB36FA"/>
    <w:rsid w:val="00FC1192"/>
    <w:rsid w:val="00FD01D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B4E9E"/>
    <w:pPr>
      <w:spacing w:after="0"/>
      <w:ind w:left="720"/>
    </w:pPr>
    <w:rPr>
      <w:rFonts w:ascii="Calibri" w:eastAsiaTheme="minorHAnsi" w:hAnsi="Calibri" w:cs="Calibri"/>
      <w:sz w:val="22"/>
      <w:szCs w:val="22"/>
      <w:lang w:val="fi-FI" w:eastAsia="fi-FI"/>
    </w:rPr>
  </w:style>
  <w:style w:type="character" w:customStyle="1" w:styleId="TALCar">
    <w:name w:val="TAL Car"/>
    <w:link w:val="TAL"/>
    <w:qFormat/>
    <w:rsid w:val="007C693F"/>
    <w:rPr>
      <w:rFonts w:ascii="Arial" w:hAnsi="Arial"/>
      <w:sz w:val="18"/>
      <w:lang w:eastAsia="en-US"/>
    </w:rPr>
  </w:style>
  <w:style w:type="character" w:customStyle="1" w:styleId="Doc-text2Char">
    <w:name w:val="Doc-text2 Char"/>
    <w:link w:val="Doc-text2"/>
    <w:rsid w:val="002E00A9"/>
    <w:rPr>
      <w:rFonts w:ascii="Arial" w:hAnsi="Arial"/>
      <w:szCs w:val="24"/>
    </w:rPr>
  </w:style>
  <w:style w:type="paragraph" w:customStyle="1" w:styleId="Doc-text2">
    <w:name w:val="Doc-text2"/>
    <w:basedOn w:val="Normal"/>
    <w:link w:val="Doc-text2Char"/>
    <w:qFormat/>
    <w:rsid w:val="002E00A9"/>
    <w:pPr>
      <w:tabs>
        <w:tab w:val="left" w:pos="1622"/>
      </w:tabs>
      <w:spacing w:after="0"/>
      <w:ind w:left="1622" w:hanging="363"/>
    </w:pPr>
    <w:rPr>
      <w:rFonts w:ascii="Arial" w:hAnsi="Arial"/>
      <w:szCs w:val="24"/>
      <w:lang w:eastAsia="en-GB"/>
    </w:rPr>
  </w:style>
  <w:style w:type="character" w:customStyle="1" w:styleId="Heading1Char">
    <w:name w:val="Heading 1 Char"/>
    <w:basedOn w:val="DefaultParagraphFont"/>
    <w:link w:val="Heading1"/>
    <w:rsid w:val="00F05253"/>
    <w:rPr>
      <w:rFonts w:ascii="Arial" w:hAnsi="Arial"/>
      <w:sz w:val="36"/>
      <w:lang w:eastAsia="en-US"/>
    </w:rPr>
  </w:style>
  <w:style w:type="character" w:customStyle="1" w:styleId="Heading2Char">
    <w:name w:val="Heading 2 Char"/>
    <w:basedOn w:val="DefaultParagraphFont"/>
    <w:link w:val="Heading2"/>
    <w:rsid w:val="00F05253"/>
    <w:rPr>
      <w:rFonts w:ascii="Arial" w:hAnsi="Arial"/>
      <w:sz w:val="32"/>
      <w:lang w:eastAsia="en-US"/>
    </w:rPr>
  </w:style>
  <w:style w:type="character" w:customStyle="1" w:styleId="Heading3Char">
    <w:name w:val="Heading 3 Char"/>
    <w:basedOn w:val="DefaultParagraphFont"/>
    <w:link w:val="Heading3"/>
    <w:rsid w:val="00F05253"/>
    <w:rPr>
      <w:rFonts w:ascii="Arial" w:hAnsi="Arial"/>
      <w:sz w:val="28"/>
      <w:lang w:eastAsia="en-US"/>
    </w:rPr>
  </w:style>
  <w:style w:type="character" w:customStyle="1" w:styleId="Heading4Char">
    <w:name w:val="Heading 4 Char"/>
    <w:basedOn w:val="DefaultParagraphFont"/>
    <w:link w:val="Heading4"/>
    <w:rsid w:val="00F05253"/>
    <w:rPr>
      <w:rFonts w:ascii="Arial" w:hAnsi="Arial"/>
      <w:sz w:val="24"/>
      <w:lang w:eastAsia="en-US"/>
    </w:rPr>
  </w:style>
  <w:style w:type="paragraph" w:styleId="BodyText">
    <w:name w:val="Body Text"/>
    <w:basedOn w:val="Normal"/>
    <w:link w:val="BodyTextChar"/>
    <w:unhideWhenUsed/>
    <w:qFormat/>
    <w:rsid w:val="00F05253"/>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F05253"/>
    <w:rPr>
      <w:lang w:eastAsia="ja-JP"/>
    </w:rPr>
  </w:style>
  <w:style w:type="character" w:customStyle="1" w:styleId="NOChar">
    <w:name w:val="NO Char"/>
    <w:link w:val="NO"/>
    <w:qFormat/>
    <w:locked/>
    <w:rsid w:val="00F05253"/>
    <w:rPr>
      <w:lang w:eastAsia="en-US"/>
    </w:rPr>
  </w:style>
  <w:style w:type="character" w:customStyle="1" w:styleId="EditorsNoteChar">
    <w:name w:val="Editor's Note Char"/>
    <w:aliases w:val="EN Char"/>
    <w:link w:val="EditorsNote"/>
    <w:qFormat/>
    <w:locked/>
    <w:rsid w:val="00F05253"/>
    <w:rPr>
      <w:color w:val="FF0000"/>
      <w:lang w:eastAsia="en-US"/>
    </w:rPr>
  </w:style>
  <w:style w:type="character" w:customStyle="1" w:styleId="B1Char1">
    <w:name w:val="B1 Char1"/>
    <w:link w:val="B1"/>
    <w:qFormat/>
    <w:locked/>
    <w:rsid w:val="00F05253"/>
    <w:rPr>
      <w:lang w:eastAsia="en-US"/>
    </w:rPr>
  </w:style>
  <w:style w:type="character" w:customStyle="1" w:styleId="B2Char">
    <w:name w:val="B2 Char"/>
    <w:link w:val="B2"/>
    <w:qFormat/>
    <w:locked/>
    <w:rsid w:val="00F05253"/>
    <w:rPr>
      <w:lang w:eastAsia="en-US"/>
    </w:rPr>
  </w:style>
  <w:style w:type="character" w:customStyle="1" w:styleId="B3Char2">
    <w:name w:val="B3 Char2"/>
    <w:link w:val="B3"/>
    <w:qFormat/>
    <w:locked/>
    <w:rsid w:val="00F05253"/>
    <w:rPr>
      <w:lang w:eastAsia="en-US"/>
    </w:rPr>
  </w:style>
  <w:style w:type="character" w:customStyle="1" w:styleId="B4Char">
    <w:name w:val="B4 Char"/>
    <w:link w:val="B4"/>
    <w:qFormat/>
    <w:locked/>
    <w:rsid w:val="00F05253"/>
    <w:rPr>
      <w:lang w:eastAsia="en-US"/>
    </w:rPr>
  </w:style>
  <w:style w:type="character" w:customStyle="1" w:styleId="B5Char">
    <w:name w:val="B5 Char"/>
    <w:link w:val="B5"/>
    <w:qFormat/>
    <w:locked/>
    <w:rsid w:val="00F05253"/>
    <w:rPr>
      <w:lang w:eastAsia="en-US"/>
    </w:rPr>
  </w:style>
  <w:style w:type="character" w:customStyle="1" w:styleId="B6Char">
    <w:name w:val="B6 Char"/>
    <w:link w:val="B6"/>
    <w:qFormat/>
    <w:locked/>
    <w:rsid w:val="00F05253"/>
    <w:rPr>
      <w:lang w:val="x-none" w:eastAsia="ja-JP"/>
    </w:rPr>
  </w:style>
  <w:style w:type="paragraph" w:customStyle="1" w:styleId="B6">
    <w:name w:val="B6"/>
    <w:basedOn w:val="B5"/>
    <w:link w:val="B6Char"/>
    <w:qFormat/>
    <w:rsid w:val="00F05253"/>
    <w:pPr>
      <w:overflowPunct w:val="0"/>
      <w:autoSpaceDE w:val="0"/>
      <w:autoSpaceDN w:val="0"/>
      <w:adjustRightInd w:val="0"/>
      <w:ind w:left="1985"/>
    </w:pPr>
    <w:rPr>
      <w:lang w:val="x-none" w:eastAsia="ja-JP"/>
    </w:rPr>
  </w:style>
  <w:style w:type="paragraph" w:customStyle="1" w:styleId="Note-Boxed">
    <w:name w:val="Note - Boxed"/>
    <w:basedOn w:val="Normal"/>
    <w:next w:val="Normal"/>
    <w:rsid w:val="00F052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B7Char">
    <w:name w:val="B7 Char"/>
    <w:link w:val="B7"/>
    <w:locked/>
    <w:rsid w:val="00F05253"/>
    <w:rPr>
      <w:lang w:val="x-none" w:eastAsia="ja-JP"/>
    </w:rPr>
  </w:style>
  <w:style w:type="paragraph" w:customStyle="1" w:styleId="B7">
    <w:name w:val="B7"/>
    <w:basedOn w:val="B6"/>
    <w:link w:val="B7Char"/>
    <w:qFormat/>
    <w:rsid w:val="00F05253"/>
    <w:pPr>
      <w:ind w:left="2269"/>
    </w:pPr>
  </w:style>
  <w:style w:type="paragraph" w:styleId="CommentText">
    <w:name w:val="annotation text"/>
    <w:basedOn w:val="Normal"/>
    <w:link w:val="CommentTextChar"/>
    <w:uiPriority w:val="99"/>
    <w:unhideWhenUsed/>
    <w:qFormat/>
    <w:rsid w:val="00F05253"/>
  </w:style>
  <w:style w:type="character" w:customStyle="1" w:styleId="CommentTextChar">
    <w:name w:val="Comment Text Char"/>
    <w:basedOn w:val="DefaultParagraphFont"/>
    <w:link w:val="CommentText"/>
    <w:uiPriority w:val="99"/>
    <w:qFormat/>
    <w:rsid w:val="00F05253"/>
    <w:rPr>
      <w:lang w:eastAsia="en-US"/>
    </w:rPr>
  </w:style>
  <w:style w:type="character" w:styleId="CommentReference">
    <w:name w:val="annotation reference"/>
    <w:unhideWhenUsed/>
    <w:qFormat/>
    <w:rsid w:val="00F05253"/>
    <w:rPr>
      <w:sz w:val="16"/>
    </w:rPr>
  </w:style>
  <w:style w:type="character" w:customStyle="1" w:styleId="PLChar">
    <w:name w:val="PL Char"/>
    <w:link w:val="PL"/>
    <w:qFormat/>
    <w:rsid w:val="00364711"/>
    <w:rPr>
      <w:rFonts w:ascii="Courier New" w:hAnsi="Courier New"/>
      <w:noProof/>
      <w:sz w:val="16"/>
      <w:lang w:eastAsia="en-US"/>
    </w:rPr>
  </w:style>
  <w:style w:type="character" w:customStyle="1" w:styleId="TAHCar">
    <w:name w:val="TAH Car"/>
    <w:link w:val="TAH"/>
    <w:qFormat/>
    <w:locked/>
    <w:rsid w:val="00364711"/>
    <w:rPr>
      <w:rFonts w:ascii="Arial" w:hAnsi="Arial"/>
      <w:b/>
      <w:sz w:val="18"/>
      <w:lang w:eastAsia="en-US"/>
    </w:rPr>
  </w:style>
  <w:style w:type="character" w:customStyle="1" w:styleId="THChar">
    <w:name w:val="TH Char"/>
    <w:link w:val="TH"/>
    <w:qFormat/>
    <w:rsid w:val="00364711"/>
    <w:rPr>
      <w:rFonts w:ascii="Arial" w:hAnsi="Arial"/>
      <w:b/>
      <w:lang w:eastAsia="en-US"/>
    </w:rPr>
  </w:style>
  <w:style w:type="character" w:customStyle="1" w:styleId="ProposalChar">
    <w:name w:val="Proposal Char"/>
    <w:link w:val="Proposal"/>
    <w:locked/>
    <w:rsid w:val="00364711"/>
    <w:rPr>
      <w:rFonts w:ascii="Arial" w:hAnsi="Arial" w:cs="Arial"/>
      <w:b/>
      <w:bCs/>
      <w:lang w:eastAsia="zh-CN"/>
    </w:rPr>
  </w:style>
  <w:style w:type="paragraph" w:customStyle="1" w:styleId="Proposal">
    <w:name w:val="Proposal"/>
    <w:basedOn w:val="Normal"/>
    <w:link w:val="ProposalChar"/>
    <w:rsid w:val="00364711"/>
    <w:pPr>
      <w:numPr>
        <w:numId w:val="13"/>
      </w:numPr>
      <w:tabs>
        <w:tab w:val="left" w:pos="1701"/>
      </w:tabs>
      <w:overflowPunct w:val="0"/>
      <w:autoSpaceDE w:val="0"/>
      <w:autoSpaceDN w:val="0"/>
      <w:adjustRightInd w:val="0"/>
      <w:spacing w:after="120"/>
      <w:jc w:val="both"/>
    </w:pPr>
    <w:rPr>
      <w:rFonts w:ascii="Arial" w:hAnsi="Arial" w:cs="Arial"/>
      <w:b/>
      <w:bCs/>
      <w:lang w:eastAsia="zh-CN"/>
    </w:rPr>
  </w:style>
  <w:style w:type="paragraph" w:styleId="CommentSubject">
    <w:name w:val="annotation subject"/>
    <w:basedOn w:val="CommentText"/>
    <w:next w:val="CommentText"/>
    <w:link w:val="CommentSubjectChar"/>
    <w:rsid w:val="002F21F3"/>
    <w:rPr>
      <w:b/>
      <w:bCs/>
    </w:rPr>
  </w:style>
  <w:style w:type="character" w:customStyle="1" w:styleId="CommentSubjectChar">
    <w:name w:val="Comment Subject Char"/>
    <w:basedOn w:val="CommentTextChar"/>
    <w:link w:val="CommentSubject"/>
    <w:rsid w:val="002F21F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760117">
      <w:bodyDiv w:val="1"/>
      <w:marLeft w:val="0"/>
      <w:marRight w:val="0"/>
      <w:marTop w:val="0"/>
      <w:marBottom w:val="0"/>
      <w:divBdr>
        <w:top w:val="none" w:sz="0" w:space="0" w:color="auto"/>
        <w:left w:val="none" w:sz="0" w:space="0" w:color="auto"/>
        <w:bottom w:val="none" w:sz="0" w:space="0" w:color="auto"/>
        <w:right w:val="none" w:sz="0" w:space="0" w:color="auto"/>
      </w:divBdr>
    </w:div>
    <w:div w:id="443039280">
      <w:bodyDiv w:val="1"/>
      <w:marLeft w:val="0"/>
      <w:marRight w:val="0"/>
      <w:marTop w:val="0"/>
      <w:marBottom w:val="0"/>
      <w:divBdr>
        <w:top w:val="none" w:sz="0" w:space="0" w:color="auto"/>
        <w:left w:val="none" w:sz="0" w:space="0" w:color="auto"/>
        <w:bottom w:val="none" w:sz="0" w:space="0" w:color="auto"/>
        <w:right w:val="none" w:sz="0" w:space="0" w:color="auto"/>
      </w:divBdr>
    </w:div>
    <w:div w:id="4892492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423628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9149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327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5AIRPNAIUNRU-859666464-6094</_dlc_DocId>
    <_dlc_DocIdUrl xmlns="71c5aaf6-e6ce-465b-b873-5148d2a4c105">
      <Url>https://nokia.sharepoint.com/sites/c5g/e2earch/_layouts/15/DocIdRedir.aspx?ID=5AIRPNAIUNRU-859666464-6094</Url>
      <Description>5AIRPNAIUNRU-859666464-6094</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6C8E2B-C13A-47F9-9AD2-357E5266F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E8AA8-9364-49FD-B5AD-FF5287CA82AF}">
  <ds:schemaRefs>
    <ds:schemaRef ds:uri="http://schemas.microsoft.com/office/infopath/2007/PartnerControls"/>
    <ds:schemaRef ds:uri="http://purl.org/dc/dcmitype/"/>
    <ds:schemaRef ds:uri="http://purl.org/dc/elements/1.1/"/>
    <ds:schemaRef ds:uri="http://schemas.microsoft.com/office/2006/metadata/properties"/>
    <ds:schemaRef ds:uri="http://purl.org/dc/terms/"/>
    <ds:schemaRef ds:uri="http://schemas.openxmlformats.org/package/2006/metadata/core-properties"/>
    <ds:schemaRef ds:uri="83f22d2f-d16e-4be6-ad4f-29fa0b067c3c"/>
    <ds:schemaRef ds:uri="http://www.w3.org/XML/1998/namespace"/>
    <ds:schemaRef ds:uri="71c5aaf6-e6ce-465b-b873-5148d2a4c105"/>
    <ds:schemaRef ds:uri="http://schemas.microsoft.com/office/2006/documentManagement/types"/>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8415AB69-AC23-4035-BAE8-6DCD7A4EEB18}">
  <ds:schemaRefs>
    <ds:schemaRef ds:uri="http://schemas.microsoft.com/sharepoint/v3/contenttype/forms"/>
  </ds:schemaRefs>
</ds:datastoreItem>
</file>

<file path=customXml/itemProps4.xml><?xml version="1.0" encoding="utf-8"?>
<ds:datastoreItem xmlns:ds="http://schemas.openxmlformats.org/officeDocument/2006/customXml" ds:itemID="{11BAC97C-7970-4759-993A-9F80C45E359D}">
  <ds:schemaRefs>
    <ds:schemaRef ds:uri="http://schemas.microsoft.com/sharepoint/events"/>
  </ds:schemaRefs>
</ds:datastoreItem>
</file>

<file path=customXml/itemProps5.xml><?xml version="1.0" encoding="utf-8"?>
<ds:datastoreItem xmlns:ds="http://schemas.openxmlformats.org/officeDocument/2006/customXml" ds:itemID="{F28C8EED-B986-44B7-B853-BF4104DCAE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2020-02-11T12:03:00Z</dcterms:created>
  <dcterms:modified xsi:type="dcterms:W3CDTF">2020-02-14T05:11:00Z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305e5f64-9636-45a4-9f1a-64142eded9d3</vt:lpwstr>
  </property>
</Properties>
</file>